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48EFB" w14:textId="77777777" w:rsidR="00451FEC" w:rsidRDefault="00451FEC" w:rsidP="00451FEC">
      <w:pPr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451FEC">
        <w:rPr>
          <w:rFonts w:ascii="微软雅黑" w:eastAsia="微软雅黑" w:hAnsi="微软雅黑" w:cs="Times New Roman" w:hint="eastAsia"/>
          <w:b/>
          <w:sz w:val="36"/>
          <w:szCs w:val="36"/>
        </w:rPr>
        <w:t>西安邮电大学高等学历继续教育</w:t>
      </w:r>
    </w:p>
    <w:p w14:paraId="5F4A76B7" w14:textId="51ACD32B" w:rsidR="0062275A" w:rsidRPr="00451FEC" w:rsidRDefault="003F1A1C" w:rsidP="00451FEC">
      <w:pPr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sz w:val="36"/>
          <w:szCs w:val="36"/>
        </w:rPr>
        <w:t>线上</w:t>
      </w:r>
      <w:bookmarkStart w:id="0" w:name="_GoBack"/>
      <w:bookmarkEnd w:id="0"/>
      <w:r w:rsidR="009A18C5" w:rsidRPr="00451FEC">
        <w:rPr>
          <w:rFonts w:ascii="微软雅黑" w:eastAsia="微软雅黑" w:hAnsi="微软雅黑" w:cs="Times New Roman" w:hint="eastAsia"/>
          <w:b/>
          <w:sz w:val="36"/>
          <w:szCs w:val="36"/>
        </w:rPr>
        <w:t>考试须知</w:t>
      </w:r>
    </w:p>
    <w:p w14:paraId="355C255B" w14:textId="77777777" w:rsidR="00451FEC" w:rsidRDefault="00451FEC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</w:p>
    <w:p w14:paraId="79944A96" w14:textId="626E1D05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一、考试只能提交一次，答题完毕确认无误之后请点击交卷按钮交卷。</w:t>
      </w:r>
    </w:p>
    <w:p w14:paraId="7E5AF89B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二、发生页面关闭等意外情况，系统将自动保存答题时间与答案，可继续登录答题。</w:t>
      </w:r>
    </w:p>
    <w:p w14:paraId="4C0D328A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三、考试开始后，系统将自动倒计时，剩余时间为0时系统将自动交卷，请注意答题时间。</w:t>
      </w:r>
    </w:p>
    <w:p w14:paraId="0F772DDA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四、考试开启人脸识别，将在考试过程中进行随机抓拍，考生如有以下操作将被视为疑似作弊行为：</w:t>
      </w:r>
    </w:p>
    <w:p w14:paraId="2D9D186E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1.考生未能通过考前人脸识别，则不能参加考试；</w:t>
      </w:r>
    </w:p>
    <w:p w14:paraId="411B78CD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2.考生在答卷过程中换人或有其他人加入协作答题，导致人脸识别检测未能通过；</w:t>
      </w:r>
    </w:p>
    <w:p w14:paraId="067F6BB9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3.考生在答卷过程中用已拍摄的本人照片或视频替换本人现场操作，导致人脸识别检测未能通过；</w:t>
      </w:r>
    </w:p>
    <w:p w14:paraId="215A08C2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4.考生在答卷过程中关闭或拔掉摄像头操作，导致人脸识别检测未能通过；</w:t>
      </w:r>
    </w:p>
    <w:p w14:paraId="4381643D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5.考试环境光线暗淡，逆光操作。</w:t>
      </w:r>
    </w:p>
    <w:p w14:paraId="7D552BD9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五、考试过程中，除客观题外，可以手写拍照上传答案，具体操作参考《在线考试操作指南》。</w:t>
      </w:r>
    </w:p>
    <w:p w14:paraId="1F707BC5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六、考试内容不准用手机</w:t>
      </w:r>
      <w:proofErr w:type="gramStart"/>
      <w:r w:rsidRPr="00451FEC">
        <w:rPr>
          <w:rFonts w:ascii="黑体" w:eastAsia="黑体" w:hAnsi="黑体" w:cs="黑体" w:hint="eastAsia"/>
          <w:bCs/>
          <w:sz w:val="28"/>
          <w:szCs w:val="28"/>
        </w:rPr>
        <w:t>截</w:t>
      </w:r>
      <w:proofErr w:type="gramEnd"/>
      <w:r w:rsidRPr="00451FEC">
        <w:rPr>
          <w:rFonts w:ascii="黑体" w:eastAsia="黑体" w:hAnsi="黑体" w:cs="黑体" w:hint="eastAsia"/>
          <w:bCs/>
          <w:sz w:val="28"/>
          <w:szCs w:val="28"/>
        </w:rPr>
        <w:t>屏上传图片，或者电脑截图上传图片，</w:t>
      </w:r>
      <w:r w:rsidRPr="00451FEC">
        <w:rPr>
          <w:rFonts w:ascii="黑体" w:eastAsia="黑体" w:hAnsi="黑体" w:cs="黑体" w:hint="eastAsia"/>
          <w:bCs/>
          <w:sz w:val="28"/>
          <w:szCs w:val="28"/>
        </w:rPr>
        <w:lastRenderedPageBreak/>
        <w:t>图片；上</w:t>
      </w:r>
      <w:proofErr w:type="gramStart"/>
      <w:r w:rsidRPr="00451FEC">
        <w:rPr>
          <w:rFonts w:ascii="黑体" w:eastAsia="黑体" w:hAnsi="黑体" w:cs="黑体" w:hint="eastAsia"/>
          <w:bCs/>
          <w:sz w:val="28"/>
          <w:szCs w:val="28"/>
        </w:rPr>
        <w:t>传图片</w:t>
      </w:r>
      <w:proofErr w:type="gramEnd"/>
      <w:r w:rsidRPr="00451FEC">
        <w:rPr>
          <w:rFonts w:ascii="黑体" w:eastAsia="黑体" w:hAnsi="黑体" w:cs="黑体" w:hint="eastAsia"/>
          <w:bCs/>
          <w:sz w:val="28"/>
          <w:szCs w:val="28"/>
        </w:rPr>
        <w:t>必须是书写内容，否则该题视为0分。</w:t>
      </w:r>
    </w:p>
    <w:p w14:paraId="2943ACDB" w14:textId="77777777" w:rsidR="0062275A" w:rsidRPr="00451FEC" w:rsidRDefault="009A18C5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451FEC">
        <w:rPr>
          <w:rFonts w:ascii="黑体" w:eastAsia="黑体" w:hAnsi="黑体" w:cs="黑体" w:hint="eastAsia"/>
          <w:bCs/>
          <w:sz w:val="28"/>
          <w:szCs w:val="28"/>
        </w:rPr>
        <w:t>七、考试过程中严禁使用各类辅助软件进行搜题、上传答案，一经发现，该门课程考试视为0分。</w:t>
      </w:r>
    </w:p>
    <w:p w14:paraId="4A960E4F" w14:textId="77777777" w:rsidR="0062275A" w:rsidRPr="00451FEC" w:rsidRDefault="0062275A" w:rsidP="00451FEC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</w:p>
    <w:sectPr w:rsidR="0062275A" w:rsidRPr="0045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iMGU4NmIzMTUwODkxNDQ3MzIzMWYzMmU1OGYyZjIifQ=="/>
  </w:docVars>
  <w:rsids>
    <w:rsidRoot w:val="7C023537"/>
    <w:rsid w:val="001E613C"/>
    <w:rsid w:val="003F1A1C"/>
    <w:rsid w:val="00451FEC"/>
    <w:rsid w:val="0062275A"/>
    <w:rsid w:val="009A18C5"/>
    <w:rsid w:val="09FC5ED1"/>
    <w:rsid w:val="1BFC2ACA"/>
    <w:rsid w:val="1D156539"/>
    <w:rsid w:val="22411A5B"/>
    <w:rsid w:val="27EC30BD"/>
    <w:rsid w:val="31F01329"/>
    <w:rsid w:val="4AB33BAC"/>
    <w:rsid w:val="4E2006D4"/>
    <w:rsid w:val="4E2625DD"/>
    <w:rsid w:val="4E72699D"/>
    <w:rsid w:val="50D668EF"/>
    <w:rsid w:val="57983D40"/>
    <w:rsid w:val="61F05D57"/>
    <w:rsid w:val="6DB80D3C"/>
    <w:rsid w:val="6ED76777"/>
    <w:rsid w:val="7AF35C29"/>
    <w:rsid w:val="7C02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FE264"/>
  <w15:docId w15:val="{CAA33039-C4F9-43D7-9734-E3C36FE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</cp:lastModifiedBy>
  <cp:revision>5</cp:revision>
  <dcterms:created xsi:type="dcterms:W3CDTF">2024-06-19T01:08:00Z</dcterms:created>
  <dcterms:modified xsi:type="dcterms:W3CDTF">2025-06-24T09:04:00Z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87538CAEB7E2448887276F879317EFEE_11</vt:lpwstr>
  </property>
</Properties>
</file>