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1AE0" w14:textId="77777777" w:rsidR="00F35986" w:rsidRDefault="00851B82">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附件1：</w:t>
      </w:r>
    </w:p>
    <w:p w14:paraId="1F652E15" w14:textId="77777777" w:rsidR="00F35986" w:rsidRPr="00390663" w:rsidRDefault="00851B82">
      <w:pPr>
        <w:spacing w:line="660" w:lineRule="exact"/>
        <w:jc w:val="center"/>
        <w:rPr>
          <w:rFonts w:ascii="方正小标宋简体" w:eastAsia="方正小标宋简体" w:hAnsi="仿宋" w:cs="仿宋"/>
          <w:b/>
          <w:bCs/>
          <w:sz w:val="44"/>
          <w:szCs w:val="44"/>
        </w:rPr>
      </w:pPr>
      <w:r w:rsidRPr="00390663">
        <w:rPr>
          <w:rFonts w:ascii="方正小标宋简体" w:eastAsia="方正小标宋简体" w:hAnsi="仿宋" w:cs="仿宋" w:hint="eastAsia"/>
          <w:b/>
          <w:bCs/>
          <w:sz w:val="44"/>
          <w:szCs w:val="44"/>
        </w:rPr>
        <w:t>考 生 须 知</w:t>
      </w:r>
    </w:p>
    <w:p w14:paraId="3AB4282F" w14:textId="77777777" w:rsidR="00F35986" w:rsidRPr="005613B0" w:rsidRDefault="00851B82">
      <w:pPr>
        <w:snapToGrid w:val="0"/>
        <w:spacing w:beforeLines="100" w:before="312" w:afterLines="100" w:after="312" w:line="550" w:lineRule="exact"/>
        <w:ind w:firstLineChars="200" w:firstLine="562"/>
        <w:rPr>
          <w:rFonts w:ascii="黑体" w:eastAsia="黑体" w:hAnsi="黑体" w:cs="仿宋"/>
          <w:b/>
          <w:bCs/>
          <w:color w:val="000000"/>
          <w:kern w:val="0"/>
          <w:sz w:val="28"/>
          <w:szCs w:val="28"/>
        </w:rPr>
      </w:pPr>
      <w:r w:rsidRPr="005613B0">
        <w:rPr>
          <w:rFonts w:ascii="黑体" w:eastAsia="黑体" w:hAnsi="黑体" w:cs="仿宋" w:hint="eastAsia"/>
          <w:b/>
          <w:bCs/>
          <w:color w:val="000000"/>
          <w:kern w:val="0"/>
          <w:sz w:val="28"/>
          <w:szCs w:val="28"/>
        </w:rPr>
        <w:t>一、考试环境及注意事项</w:t>
      </w:r>
    </w:p>
    <w:p w14:paraId="688E328E" w14:textId="77777777" w:rsidR="00F35986" w:rsidRDefault="00851B82">
      <w:pPr>
        <w:snapToGrid w:val="0"/>
        <w:spacing w:line="55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1.考生应当自觉服从监考人员和考</w:t>
      </w:r>
      <w:proofErr w:type="gramStart"/>
      <w:r>
        <w:rPr>
          <w:rFonts w:ascii="仿宋" w:eastAsia="仿宋" w:hAnsi="仿宋" w:cs="仿宋" w:hint="eastAsia"/>
          <w:color w:val="000000"/>
          <w:kern w:val="0"/>
          <w:sz w:val="28"/>
          <w:szCs w:val="28"/>
        </w:rPr>
        <w:t>务</w:t>
      </w:r>
      <w:proofErr w:type="gramEnd"/>
      <w:r>
        <w:rPr>
          <w:rFonts w:ascii="仿宋" w:eastAsia="仿宋" w:hAnsi="仿宋" w:cs="仿宋" w:hint="eastAsia"/>
          <w:color w:val="000000"/>
          <w:kern w:val="0"/>
          <w:sz w:val="28"/>
          <w:szCs w:val="28"/>
        </w:rPr>
        <w:t>人员管理，不得以任何理由妨碍考试工作人员履行职责。</w:t>
      </w:r>
    </w:p>
    <w:p w14:paraId="04599BD4" w14:textId="086F68DA" w:rsidR="00F35986" w:rsidRDefault="00851B82" w:rsidP="007C4F02">
      <w:pPr>
        <w:snapToGrid w:val="0"/>
        <w:spacing w:line="55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2.考生在考试前须按要求准备好相关设备（带有摄像头的电脑+1部智能手机+1个手机支架）</w:t>
      </w:r>
      <w:r w:rsidR="007C4F02">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安装、调试相关设备和软件，确保考试期间网络通畅，设备和软件正常使用，设备电量和存储空间充足。</w:t>
      </w:r>
      <w:r w:rsidR="007C4F02">
        <w:rPr>
          <w:rFonts w:ascii="仿宋" w:eastAsia="仿宋" w:hAnsi="仿宋" w:cs="仿宋" w:hint="eastAsia"/>
          <w:color w:val="000000"/>
          <w:kern w:val="0"/>
          <w:sz w:val="28"/>
          <w:szCs w:val="28"/>
        </w:rPr>
        <w:t>光线充足，避免因考生面部背光或摄像头对着窗户等强光源导致识别失败，保证考生正面形象能清晰识别。</w:t>
      </w:r>
      <w:r>
        <w:rPr>
          <w:rFonts w:ascii="仿宋" w:eastAsia="仿宋" w:hAnsi="仿宋" w:cs="仿宋" w:hint="eastAsia"/>
          <w:color w:val="000000"/>
          <w:kern w:val="0"/>
          <w:sz w:val="28"/>
          <w:szCs w:val="28"/>
        </w:rPr>
        <w:t>如因网络、设备和软件故障影响考试正常进行的，责任自负。</w:t>
      </w:r>
    </w:p>
    <w:p w14:paraId="67129E55" w14:textId="77777777" w:rsidR="00F35986" w:rsidRDefault="00851B82">
      <w:pPr>
        <w:snapToGrid w:val="0"/>
        <w:spacing w:line="550" w:lineRule="exact"/>
        <w:ind w:firstLineChars="200" w:firstLine="560"/>
        <w:rPr>
          <w:rFonts w:ascii="仿宋" w:eastAsia="仿宋" w:hAnsi="仿宋" w:cs="仿宋"/>
          <w:color w:val="C00000"/>
          <w:kern w:val="0"/>
          <w:sz w:val="28"/>
          <w:szCs w:val="28"/>
        </w:rPr>
      </w:pPr>
      <w:r>
        <w:rPr>
          <w:rFonts w:ascii="仿宋" w:eastAsia="仿宋" w:hAnsi="仿宋" w:cs="仿宋" w:hint="eastAsia"/>
          <w:color w:val="000000"/>
          <w:kern w:val="0"/>
          <w:sz w:val="28"/>
          <w:szCs w:val="28"/>
        </w:rPr>
        <w:t>3.考生应携带本人身份证参加考试，选择不受打扰的封闭独立空间作为考场，确保环境安静、安全、整洁。考试期间，严禁除考生外的任何人员进入考场，严禁与他人交流。</w:t>
      </w:r>
      <w:r>
        <w:rPr>
          <w:rFonts w:ascii="仿宋" w:eastAsia="仿宋" w:hAnsi="仿宋" w:cs="仿宋" w:hint="eastAsia"/>
          <w:color w:val="000000" w:themeColor="text1"/>
          <w:kern w:val="0"/>
          <w:sz w:val="28"/>
          <w:szCs w:val="28"/>
        </w:rPr>
        <w:t>不可在公共场所（如公共教室、图书馆、咖啡馆、</w:t>
      </w:r>
      <w:r>
        <w:rPr>
          <w:rFonts w:ascii="仿宋_GB2312" w:hAnsi="仿宋" w:hint="eastAsia"/>
          <w:sz w:val="28"/>
          <w:szCs w:val="30"/>
        </w:rPr>
        <w:t>网吧、</w:t>
      </w:r>
      <w:r>
        <w:rPr>
          <w:rFonts w:ascii="仿宋" w:eastAsia="仿宋" w:hAnsi="仿宋" w:cs="仿宋" w:hint="eastAsia"/>
          <w:color w:val="000000" w:themeColor="text1"/>
          <w:kern w:val="0"/>
          <w:sz w:val="28"/>
          <w:szCs w:val="28"/>
        </w:rPr>
        <w:t>公共办公室等）进行考试。</w:t>
      </w:r>
    </w:p>
    <w:p w14:paraId="6C4BAF5B" w14:textId="77777777" w:rsidR="00F35986" w:rsidRDefault="00851B82">
      <w:pPr>
        <w:snapToGrid w:val="0"/>
        <w:spacing w:line="55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4.考试过程中不允许有其他人员陪同，如有除考生外的其他人员在监控画面中出现，将被认定为违纪。</w:t>
      </w:r>
    </w:p>
    <w:p w14:paraId="37E8D900" w14:textId="224107C8" w:rsidR="00F35986" w:rsidRDefault="00851B82">
      <w:pPr>
        <w:snapToGrid w:val="0"/>
        <w:spacing w:line="550" w:lineRule="exact"/>
        <w:ind w:firstLineChars="200" w:firstLine="560"/>
        <w:rPr>
          <w:rFonts w:ascii="仿宋" w:eastAsia="仿宋" w:hAnsi="仿宋" w:cs="仿宋"/>
          <w:b/>
          <w:bCs/>
          <w:color w:val="000000"/>
          <w:kern w:val="0"/>
          <w:sz w:val="28"/>
          <w:szCs w:val="28"/>
          <w:highlight w:val="yellow"/>
        </w:rPr>
      </w:pPr>
      <w:r>
        <w:rPr>
          <w:rFonts w:ascii="仿宋" w:eastAsia="仿宋" w:hAnsi="仿宋" w:cs="仿宋" w:hint="eastAsia"/>
          <w:color w:val="000000"/>
          <w:kern w:val="0"/>
          <w:sz w:val="28"/>
          <w:szCs w:val="28"/>
        </w:rPr>
        <w:t>5.</w:t>
      </w:r>
      <w:r w:rsidRPr="00C62222">
        <w:rPr>
          <w:rFonts w:ascii="仿宋" w:eastAsia="仿宋" w:hAnsi="仿宋" w:cs="仿宋" w:hint="eastAsia"/>
          <w:color w:val="000000"/>
          <w:kern w:val="0"/>
          <w:sz w:val="28"/>
          <w:szCs w:val="28"/>
        </w:rPr>
        <w:t>不可使用其他与考试无关的物品，包括不限于下列物品：</w:t>
      </w:r>
      <w:r w:rsidR="00661475">
        <w:rPr>
          <w:rFonts w:ascii="仿宋" w:eastAsia="仿宋" w:hAnsi="仿宋" w:cs="仿宋" w:hint="eastAsia"/>
          <w:color w:val="000000"/>
          <w:kern w:val="0"/>
          <w:sz w:val="28"/>
          <w:szCs w:val="28"/>
        </w:rPr>
        <w:t>手机、</w:t>
      </w:r>
      <w:r w:rsidRPr="00C62222">
        <w:rPr>
          <w:rFonts w:ascii="仿宋" w:eastAsia="仿宋" w:hAnsi="仿宋" w:cs="仿宋" w:hint="eastAsia"/>
          <w:color w:val="000000"/>
          <w:kern w:val="0"/>
          <w:sz w:val="28"/>
          <w:szCs w:val="28"/>
        </w:rPr>
        <w:t>电子字典、智能电子手表（</w:t>
      </w:r>
      <w:proofErr w:type="gramStart"/>
      <w:r w:rsidRPr="00C62222">
        <w:rPr>
          <w:rFonts w:ascii="仿宋" w:eastAsia="仿宋" w:hAnsi="仿宋" w:cs="仿宋" w:hint="eastAsia"/>
          <w:color w:val="000000"/>
          <w:kern w:val="0"/>
          <w:sz w:val="28"/>
          <w:szCs w:val="28"/>
        </w:rPr>
        <w:t>含其它</w:t>
      </w:r>
      <w:proofErr w:type="gramEnd"/>
      <w:r w:rsidRPr="00C62222">
        <w:rPr>
          <w:rFonts w:ascii="仿宋" w:eastAsia="仿宋" w:hAnsi="仿宋" w:cs="仿宋" w:hint="eastAsia"/>
          <w:color w:val="000000"/>
          <w:kern w:val="0"/>
          <w:sz w:val="28"/>
          <w:szCs w:val="28"/>
        </w:rPr>
        <w:t>电子设备）、书籍、资料、零食、饮品等。</w:t>
      </w:r>
    </w:p>
    <w:p w14:paraId="078A7CD8" w14:textId="77777777" w:rsidR="00F35986" w:rsidRDefault="00851B82">
      <w:pPr>
        <w:snapToGrid w:val="0"/>
        <w:spacing w:line="55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6.注意着装整齐、仪容干净整洁，不要佩戴口罩、墨镜、帽子、夸张的眼镜等饰品。</w:t>
      </w:r>
    </w:p>
    <w:p w14:paraId="5747E1A3" w14:textId="77777777" w:rsidR="00F35986" w:rsidRDefault="00851B82">
      <w:pPr>
        <w:snapToGrid w:val="0"/>
        <w:spacing w:line="55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7.建议考生准备舒适度合适的椅子，以保证良好坐姿进行考试，</w:t>
      </w:r>
      <w:r>
        <w:rPr>
          <w:rFonts w:ascii="仿宋" w:eastAsia="仿宋" w:hAnsi="仿宋" w:cs="仿宋" w:hint="eastAsia"/>
          <w:color w:val="000000"/>
          <w:kern w:val="0"/>
          <w:sz w:val="28"/>
          <w:szCs w:val="28"/>
        </w:rPr>
        <w:lastRenderedPageBreak/>
        <w:t>不频繁、大幅度变换身体位置和姿势，避免因脱离监控范围被认定为违纪。</w:t>
      </w:r>
    </w:p>
    <w:p w14:paraId="6DD431D2" w14:textId="77777777" w:rsidR="00F35986" w:rsidRDefault="00851B82">
      <w:pPr>
        <w:snapToGrid w:val="0"/>
        <w:spacing w:line="55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8.登录考试系统之前，做好考前准备工作，如：提前去卫生间、调试好设备、环境光线等。</w:t>
      </w:r>
    </w:p>
    <w:p w14:paraId="073EB392" w14:textId="77777777" w:rsidR="00F35986" w:rsidRDefault="00851B82">
      <w:pPr>
        <w:snapToGrid w:val="0"/>
        <w:spacing w:line="55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注意：第二视角云梯监考监控系统角度，要求身体斜后方45度角，确保覆盖考生本人、电脑屏幕、书桌桌面和大部分考试环境。</w:t>
      </w:r>
    </w:p>
    <w:p w14:paraId="5C12B4FF" w14:textId="77777777" w:rsidR="00F35986" w:rsidRPr="005613B0" w:rsidRDefault="00851B82">
      <w:pPr>
        <w:snapToGrid w:val="0"/>
        <w:spacing w:beforeLines="100" w:before="312" w:afterLines="100" w:after="312" w:line="550" w:lineRule="exact"/>
        <w:ind w:firstLineChars="200" w:firstLine="562"/>
        <w:rPr>
          <w:rFonts w:ascii="黑体" w:eastAsia="黑体" w:hAnsi="黑体" w:cs="仿宋"/>
          <w:b/>
          <w:bCs/>
          <w:color w:val="000000"/>
          <w:kern w:val="0"/>
          <w:sz w:val="28"/>
          <w:szCs w:val="28"/>
        </w:rPr>
      </w:pPr>
      <w:r w:rsidRPr="005613B0">
        <w:rPr>
          <w:rFonts w:ascii="黑体" w:eastAsia="黑体" w:hAnsi="黑体" w:cs="仿宋" w:hint="eastAsia"/>
          <w:b/>
          <w:bCs/>
          <w:color w:val="000000"/>
          <w:kern w:val="0"/>
          <w:sz w:val="28"/>
          <w:szCs w:val="28"/>
        </w:rPr>
        <w:t>二、模拟测试及注意事项</w:t>
      </w:r>
    </w:p>
    <w:p w14:paraId="496B5B4B"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1.为确保正式考试的顺利进行，请考生务必在模拟测试的必登时段登录考试系统，以便能发现问题后及时解决问题，此时段将同时在后台进行监考老师的模拟监考。</w:t>
      </w:r>
    </w:p>
    <w:p w14:paraId="75F78F42"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模拟测试期间，如有问题可拨打技术支持电话：4008039966（工作时段：10:00</w:t>
      </w:r>
      <w:r>
        <w:rPr>
          <w:rFonts w:ascii="仿宋" w:eastAsia="仿宋" w:hAnsi="仿宋" w:cs="仿宋" w:hint="eastAsia"/>
          <w:color w:val="000000" w:themeColor="text1"/>
          <w:sz w:val="28"/>
          <w:szCs w:val="28"/>
        </w:rPr>
        <w:t>--</w:t>
      </w:r>
      <w:r>
        <w:rPr>
          <w:rFonts w:ascii="仿宋" w:eastAsia="仿宋" w:hAnsi="仿宋" w:cs="仿宋" w:hint="eastAsia"/>
          <w:color w:val="000000" w:themeColor="text1"/>
          <w:kern w:val="0"/>
          <w:sz w:val="28"/>
          <w:szCs w:val="28"/>
        </w:rPr>
        <w:t>17:00）。</w:t>
      </w:r>
    </w:p>
    <w:p w14:paraId="3A309713" w14:textId="77777777" w:rsidR="00F35986" w:rsidRDefault="00851B82">
      <w:pPr>
        <w:numPr>
          <w:ilvl w:val="0"/>
          <w:numId w:val="1"/>
        </w:num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模拟测试时</w:t>
      </w:r>
      <w:proofErr w:type="gramStart"/>
      <w:r>
        <w:rPr>
          <w:rFonts w:ascii="仿宋" w:eastAsia="仿宋" w:hAnsi="仿宋" w:cs="仿宋" w:hint="eastAsia"/>
          <w:color w:val="000000" w:themeColor="text1"/>
          <w:kern w:val="0"/>
          <w:sz w:val="28"/>
          <w:szCs w:val="28"/>
        </w:rPr>
        <w:t>若人</w:t>
      </w:r>
      <w:proofErr w:type="gramEnd"/>
      <w:r>
        <w:rPr>
          <w:rFonts w:ascii="仿宋" w:eastAsia="仿宋" w:hAnsi="仿宋" w:cs="仿宋" w:hint="eastAsia"/>
          <w:color w:val="000000" w:themeColor="text1"/>
          <w:kern w:val="0"/>
          <w:sz w:val="28"/>
          <w:szCs w:val="28"/>
        </w:rPr>
        <w:t>脸比对不通过，请先自查并调整设备、光线等考试环境，若还不能通过，请与学校老师联系，于10月23日10:00前将电子版的近期证件照（≤40Kb，像素≤600*600，格式为jpg或jpeg或</w:t>
      </w:r>
      <w:proofErr w:type="spellStart"/>
      <w:r>
        <w:rPr>
          <w:rFonts w:ascii="仿宋" w:eastAsia="仿宋" w:hAnsi="仿宋" w:cs="仿宋" w:hint="eastAsia"/>
          <w:color w:val="000000" w:themeColor="text1"/>
          <w:kern w:val="0"/>
          <w:sz w:val="28"/>
          <w:szCs w:val="28"/>
        </w:rPr>
        <w:t>png</w:t>
      </w:r>
      <w:proofErr w:type="spellEnd"/>
      <w:r>
        <w:rPr>
          <w:rFonts w:ascii="仿宋" w:eastAsia="仿宋" w:hAnsi="仿宋" w:cs="仿宋" w:hint="eastAsia"/>
          <w:color w:val="000000" w:themeColor="text1"/>
          <w:kern w:val="0"/>
          <w:sz w:val="28"/>
          <w:szCs w:val="28"/>
        </w:rPr>
        <w:t>）以身份证号码命名后发给相关老师，再由学校老师确认并在报名网站上给考生更换照片，考生可于10月23日12</w:t>
      </w:r>
      <w:r>
        <w:rPr>
          <w:rFonts w:ascii="仿宋" w:eastAsia="仿宋" w:hAnsi="仿宋" w:cs="仿宋"/>
          <w:color w:val="000000" w:themeColor="text1"/>
          <w:kern w:val="0"/>
          <w:sz w:val="28"/>
          <w:szCs w:val="28"/>
        </w:rPr>
        <w:t>:00</w:t>
      </w:r>
      <w:r>
        <w:rPr>
          <w:rFonts w:ascii="仿宋" w:eastAsia="仿宋" w:hAnsi="仿宋" w:cs="仿宋" w:hint="eastAsia"/>
          <w:color w:val="000000" w:themeColor="text1"/>
          <w:kern w:val="0"/>
          <w:sz w:val="28"/>
          <w:szCs w:val="28"/>
        </w:rPr>
        <w:t xml:space="preserve"> -17:00期间再次登录考试系统查看人脸比对结果。</w:t>
      </w:r>
    </w:p>
    <w:p w14:paraId="3F78FD43" w14:textId="77777777" w:rsidR="00F35986" w:rsidRDefault="00851B82">
      <w:pPr>
        <w:numPr>
          <w:ilvl w:val="0"/>
          <w:numId w:val="1"/>
        </w:num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人脸比对确认考生身份是线上考试中的重要环节，只有通过了人脸比对，才能进入考试系统参加考试。</w:t>
      </w:r>
    </w:p>
    <w:p w14:paraId="2DF2CFF8" w14:textId="77777777" w:rsidR="00F35986" w:rsidRDefault="00851B82">
      <w:pPr>
        <w:numPr>
          <w:ilvl w:val="0"/>
          <w:numId w:val="1"/>
        </w:num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因未按要求参加模拟测试，导致正式考试中设备调试失败、人脸识别不通过等一切无法参考的，责任均由考生自行承担。</w:t>
      </w:r>
    </w:p>
    <w:p w14:paraId="4F383DAF" w14:textId="77777777" w:rsidR="00F35986" w:rsidRPr="005613B0" w:rsidRDefault="00851B82">
      <w:pPr>
        <w:snapToGrid w:val="0"/>
        <w:spacing w:beforeLines="100" w:before="312" w:afterLines="100" w:after="312" w:line="550" w:lineRule="exact"/>
        <w:ind w:firstLineChars="200" w:firstLine="562"/>
        <w:rPr>
          <w:rFonts w:ascii="黑体" w:eastAsia="黑体" w:hAnsi="黑体" w:cs="仿宋"/>
          <w:b/>
          <w:bCs/>
          <w:color w:val="000000"/>
          <w:kern w:val="0"/>
          <w:sz w:val="28"/>
          <w:szCs w:val="28"/>
        </w:rPr>
      </w:pPr>
      <w:r w:rsidRPr="005613B0">
        <w:rPr>
          <w:rFonts w:ascii="黑体" w:eastAsia="黑体" w:hAnsi="黑体" w:cs="仿宋" w:hint="eastAsia"/>
          <w:b/>
          <w:bCs/>
          <w:color w:val="000000"/>
          <w:kern w:val="0"/>
          <w:sz w:val="28"/>
          <w:szCs w:val="28"/>
        </w:rPr>
        <w:t>三、正式考试及注意事项</w:t>
      </w:r>
    </w:p>
    <w:p w14:paraId="6237ECD1"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1.考试过程中禁止考生使用耳机耳麦，必须使用外放音响。</w:t>
      </w:r>
    </w:p>
    <w:p w14:paraId="23A39CA2"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2.考试期间全程使用电脑摄像头，需确保电脑摄像头可正常工作，使用全程必须无遮挡。</w:t>
      </w:r>
    </w:p>
    <w:p w14:paraId="6646AC1B"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3.考试过程中应提前关掉电脑和手机中与考试无关应用的提醒功能，关闭自动息屏，避免来电、</w:t>
      </w:r>
      <w:proofErr w:type="gramStart"/>
      <w:r>
        <w:rPr>
          <w:rFonts w:ascii="仿宋" w:eastAsia="仿宋" w:hAnsi="仿宋" w:cs="仿宋" w:hint="eastAsia"/>
          <w:color w:val="000000" w:themeColor="text1"/>
          <w:kern w:val="0"/>
          <w:sz w:val="28"/>
          <w:szCs w:val="28"/>
        </w:rPr>
        <w:t>微信或</w:t>
      </w:r>
      <w:proofErr w:type="gramEnd"/>
      <w:r>
        <w:rPr>
          <w:rFonts w:ascii="仿宋" w:eastAsia="仿宋" w:hAnsi="仿宋" w:cs="仿宋" w:hint="eastAsia"/>
          <w:color w:val="000000" w:themeColor="text1"/>
          <w:kern w:val="0"/>
          <w:sz w:val="28"/>
          <w:szCs w:val="28"/>
        </w:rPr>
        <w:t>其他应用打断无法完成考试。</w:t>
      </w:r>
    </w:p>
    <w:p w14:paraId="37A02934"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4.将智能手机</w:t>
      </w:r>
      <w:proofErr w:type="gramStart"/>
      <w:r>
        <w:rPr>
          <w:rFonts w:ascii="仿宋" w:eastAsia="仿宋" w:hAnsi="仿宋" w:cs="仿宋" w:hint="eastAsia"/>
          <w:color w:val="000000" w:themeColor="text1"/>
          <w:kern w:val="0"/>
          <w:sz w:val="28"/>
          <w:szCs w:val="28"/>
        </w:rPr>
        <w:t>固定横屏</w:t>
      </w:r>
      <w:proofErr w:type="gramEnd"/>
      <w:r>
        <w:rPr>
          <w:rFonts w:ascii="仿宋" w:eastAsia="仿宋" w:hAnsi="仿宋" w:cs="仿宋" w:hint="eastAsia"/>
          <w:color w:val="000000" w:themeColor="text1"/>
          <w:kern w:val="0"/>
          <w:sz w:val="28"/>
          <w:szCs w:val="28"/>
        </w:rPr>
        <w:t>摆放，便于按监控视角要求调整到合适的位置和高度。</w:t>
      </w:r>
    </w:p>
    <w:p w14:paraId="6FDF6DD3"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5.正式考试应使用在模拟测试时已经调试好的同一套设备</w:t>
      </w:r>
      <w:r>
        <w:rPr>
          <w:rFonts w:ascii="仿宋" w:eastAsia="仿宋" w:hAnsi="仿宋" w:cs="仿宋" w:hint="eastAsia"/>
          <w:color w:val="000000"/>
          <w:kern w:val="0"/>
          <w:sz w:val="28"/>
          <w:szCs w:val="28"/>
        </w:rPr>
        <w:t>和网络环境</w:t>
      </w:r>
      <w:r>
        <w:rPr>
          <w:rFonts w:ascii="仿宋" w:eastAsia="仿宋" w:hAnsi="仿宋" w:cs="仿宋" w:hint="eastAsia"/>
          <w:color w:val="000000" w:themeColor="text1"/>
          <w:kern w:val="0"/>
          <w:sz w:val="28"/>
          <w:szCs w:val="28"/>
        </w:rPr>
        <w:t>，关闭所有杀毒软件。</w:t>
      </w:r>
    </w:p>
    <w:p w14:paraId="5FE93057"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6.按规定时间（提前3</w:t>
      </w:r>
      <w:r>
        <w:rPr>
          <w:rFonts w:ascii="仿宋" w:eastAsia="仿宋" w:hAnsi="仿宋" w:cs="仿宋"/>
          <w:color w:val="000000" w:themeColor="text1"/>
          <w:kern w:val="0"/>
          <w:sz w:val="28"/>
          <w:szCs w:val="28"/>
        </w:rPr>
        <w:t>0</w:t>
      </w:r>
      <w:r>
        <w:rPr>
          <w:rFonts w:ascii="仿宋" w:eastAsia="仿宋" w:hAnsi="仿宋" w:cs="仿宋" w:hint="eastAsia"/>
          <w:color w:val="000000" w:themeColor="text1"/>
          <w:kern w:val="0"/>
          <w:sz w:val="28"/>
          <w:szCs w:val="28"/>
        </w:rPr>
        <w:t>分钟）登录考试系统，开考30分钟后，系统将中止考生登录。</w:t>
      </w:r>
    </w:p>
    <w:p w14:paraId="3A3C652E"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7.开考30分钟后可以提前交卷，到达考试指定的结束时间后，系统将统一收卷，请考生注意作答时间。</w:t>
      </w:r>
    </w:p>
    <w:p w14:paraId="4F2F5B96"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8.正式考试期间，如因不符合考试环境要求等违规行为导致的考试成绩取消，责任均由考生自行承担。</w:t>
      </w:r>
    </w:p>
    <w:p w14:paraId="3A2F527A" w14:textId="77777777" w:rsidR="00F35986" w:rsidRDefault="00851B82">
      <w:pPr>
        <w:widowControl/>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themeColor="text1"/>
          <w:kern w:val="0"/>
          <w:sz w:val="28"/>
          <w:szCs w:val="28"/>
        </w:rPr>
        <w:t>9.考试期间，</w:t>
      </w:r>
      <w:proofErr w:type="gramStart"/>
      <w:r>
        <w:rPr>
          <w:rFonts w:ascii="仿宋" w:eastAsia="仿宋" w:hAnsi="仿宋" w:cs="仿宋" w:hint="eastAsia"/>
          <w:color w:val="000000" w:themeColor="text1"/>
          <w:kern w:val="0"/>
          <w:sz w:val="28"/>
          <w:szCs w:val="28"/>
        </w:rPr>
        <w:t>电脑端会通过</w:t>
      </w:r>
      <w:proofErr w:type="gramEnd"/>
      <w:r>
        <w:rPr>
          <w:rFonts w:ascii="仿宋" w:eastAsia="仿宋" w:hAnsi="仿宋" w:cs="仿宋" w:hint="eastAsia"/>
          <w:color w:val="000000" w:themeColor="text1"/>
          <w:kern w:val="0"/>
          <w:sz w:val="28"/>
          <w:szCs w:val="28"/>
        </w:rPr>
        <w:t>前置摄像头不间断进行人脸识别。考试中要保证面部清晰可见，头发不得遮挡耳朵，不得佩戴耳机和饰品，手机监考画面要全程拍摄到双手和电脑屏幕。</w:t>
      </w:r>
      <w:proofErr w:type="gramStart"/>
      <w:r>
        <w:rPr>
          <w:rFonts w:ascii="仿宋" w:eastAsia="仿宋" w:hAnsi="仿宋" w:cs="仿宋" w:hint="eastAsia"/>
          <w:color w:val="000000" w:themeColor="text1"/>
          <w:kern w:val="0"/>
          <w:sz w:val="28"/>
          <w:szCs w:val="28"/>
        </w:rPr>
        <w:t>若人</w:t>
      </w:r>
      <w:proofErr w:type="gramEnd"/>
      <w:r>
        <w:rPr>
          <w:rFonts w:ascii="仿宋" w:eastAsia="仿宋" w:hAnsi="仿宋" w:cs="仿宋" w:hint="eastAsia"/>
          <w:color w:val="000000" w:themeColor="text1"/>
          <w:kern w:val="0"/>
          <w:sz w:val="28"/>
          <w:szCs w:val="28"/>
        </w:rPr>
        <w:t>脸识别系统检测判定为非考生本人的，视为作弊。如监控系统查看有作弊嫌疑，经查属实，按违纪处理。</w:t>
      </w:r>
    </w:p>
    <w:p w14:paraId="7BE6D7EE" w14:textId="77777777" w:rsidR="00F35986" w:rsidRDefault="00851B82">
      <w:pPr>
        <w:snapToGrid w:val="0"/>
        <w:spacing w:line="55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10.考试结束之后，所有录音录像数据将全部存档，学校将统一对考生考中的异常行为和违纪行为进行集中审核并按规定处理。</w:t>
      </w:r>
    </w:p>
    <w:p w14:paraId="59C9695A" w14:textId="77777777" w:rsidR="005613B0" w:rsidRPr="005613B0" w:rsidRDefault="00851B82" w:rsidP="005613B0">
      <w:pPr>
        <w:snapToGrid w:val="0"/>
        <w:spacing w:beforeLines="100" w:before="312" w:afterLines="100" w:after="312" w:line="550" w:lineRule="exact"/>
        <w:ind w:firstLineChars="200" w:firstLine="562"/>
        <w:rPr>
          <w:rFonts w:ascii="黑体" w:eastAsia="黑体" w:hAnsi="黑体" w:cs="仿宋"/>
          <w:b/>
          <w:bCs/>
          <w:color w:val="000000"/>
          <w:kern w:val="0"/>
          <w:sz w:val="28"/>
          <w:szCs w:val="28"/>
        </w:rPr>
      </w:pPr>
      <w:r w:rsidRPr="005613B0">
        <w:rPr>
          <w:rFonts w:ascii="黑体" w:eastAsia="黑体" w:hAnsi="黑体" w:cs="仿宋" w:hint="eastAsia"/>
          <w:b/>
          <w:bCs/>
          <w:color w:val="000000"/>
          <w:kern w:val="0"/>
          <w:sz w:val="28"/>
          <w:szCs w:val="28"/>
        </w:rPr>
        <w:t>四、</w:t>
      </w:r>
      <w:bookmarkStart w:id="0" w:name="_Hlk109136701"/>
      <w:r w:rsidR="005613B0" w:rsidRPr="005613B0">
        <w:rPr>
          <w:rFonts w:ascii="黑体" w:eastAsia="黑体" w:hAnsi="黑体" w:cs="仿宋" w:hint="eastAsia"/>
          <w:b/>
          <w:bCs/>
          <w:color w:val="000000"/>
          <w:kern w:val="0"/>
          <w:sz w:val="28"/>
          <w:szCs w:val="28"/>
        </w:rPr>
        <w:t>违纪行为认定与处理办法</w:t>
      </w:r>
      <w:bookmarkEnd w:id="0"/>
    </w:p>
    <w:p w14:paraId="1EDB7BC3" w14:textId="77777777" w:rsidR="005613B0" w:rsidRPr="00CE3563" w:rsidRDefault="005613B0" w:rsidP="005613B0">
      <w:pPr>
        <w:spacing w:line="560" w:lineRule="exact"/>
        <w:ind w:firstLineChars="200" w:firstLine="562"/>
        <w:rPr>
          <w:rFonts w:ascii="仿宋_GB2312" w:hAnsi="仿宋"/>
          <w:b/>
          <w:bCs/>
          <w:color w:val="FF0000"/>
          <w:sz w:val="28"/>
          <w:szCs w:val="30"/>
        </w:rPr>
      </w:pPr>
      <w:r w:rsidRPr="00CE3563">
        <w:rPr>
          <w:rFonts w:ascii="仿宋_GB2312" w:hAnsi="仿宋" w:hint="eastAsia"/>
          <w:b/>
          <w:bCs/>
          <w:color w:val="FF0000"/>
          <w:sz w:val="28"/>
          <w:szCs w:val="30"/>
        </w:rPr>
        <w:lastRenderedPageBreak/>
        <w:t>有如下行为者被认定为违纪，本次考试成绩“无效”。</w:t>
      </w:r>
    </w:p>
    <w:p w14:paraId="6527A80D"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 xml:space="preserve">1.考生在公共场所（如公共教室、图书馆、咖啡馆、网吧、公共办公室等）进行考试； </w:t>
      </w:r>
    </w:p>
    <w:p w14:paraId="3D66EE1D"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2.有除考生外的其他人员在监控画面中出现；</w:t>
      </w:r>
    </w:p>
    <w:p w14:paraId="30C99DE3" w14:textId="01C7DAFA" w:rsidR="005613B0" w:rsidRDefault="005613B0" w:rsidP="007D0D73">
      <w:pPr>
        <w:spacing w:line="560" w:lineRule="exact"/>
        <w:ind w:firstLineChars="200" w:firstLine="560"/>
        <w:rPr>
          <w:rFonts w:ascii="仿宋_GB2312" w:hAnsi="仿宋"/>
          <w:sz w:val="28"/>
          <w:szCs w:val="30"/>
        </w:rPr>
      </w:pPr>
      <w:r>
        <w:rPr>
          <w:rFonts w:ascii="仿宋_GB2312" w:hAnsi="仿宋" w:hint="eastAsia"/>
          <w:sz w:val="28"/>
          <w:szCs w:val="30"/>
        </w:rPr>
        <w:t>3.使用其他与考试无关的物品，包括不限于下列物品：</w:t>
      </w:r>
      <w:r w:rsidR="007D0D73">
        <w:rPr>
          <w:rFonts w:ascii="仿宋_GB2312" w:hAnsi="仿宋" w:hint="eastAsia"/>
          <w:sz w:val="28"/>
          <w:szCs w:val="30"/>
        </w:rPr>
        <w:t>手机、</w:t>
      </w:r>
      <w:r>
        <w:rPr>
          <w:rFonts w:ascii="仿宋_GB2312" w:hAnsi="仿宋" w:hint="eastAsia"/>
          <w:sz w:val="28"/>
          <w:szCs w:val="30"/>
        </w:rPr>
        <w:t>电子字典、智能电子手表（</w:t>
      </w:r>
      <w:proofErr w:type="gramStart"/>
      <w:r>
        <w:rPr>
          <w:rFonts w:ascii="仿宋_GB2312" w:hAnsi="仿宋" w:hint="eastAsia"/>
          <w:sz w:val="28"/>
          <w:szCs w:val="30"/>
        </w:rPr>
        <w:t>含其它</w:t>
      </w:r>
      <w:proofErr w:type="gramEnd"/>
      <w:r>
        <w:rPr>
          <w:rFonts w:ascii="仿宋_GB2312" w:hAnsi="仿宋" w:hint="eastAsia"/>
          <w:sz w:val="28"/>
          <w:szCs w:val="30"/>
        </w:rPr>
        <w:t>电子设备）、书籍、资料、零食、饮品等；</w:t>
      </w:r>
    </w:p>
    <w:p w14:paraId="41BACEA7"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4.佩戴口罩、墨镜、帽子、夸张的眼镜等饰品；</w:t>
      </w:r>
    </w:p>
    <w:p w14:paraId="3696B78F"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5.频繁、大幅度变换身体位置和姿势，脱离监控范围；</w:t>
      </w:r>
    </w:p>
    <w:p w14:paraId="4F0CA916"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6.无论何种原因造成的考生第二机位监控视频画面未能确保考试电脑屏幕、键盘、全身（手和键盘被身体遮挡）和桌面可见，或监控画面过暗、过亮，导致监控效果不佳；</w:t>
      </w:r>
    </w:p>
    <w:p w14:paraId="33BF9D6A"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7.不服从监考教师的指令规范考试行为者；</w:t>
      </w:r>
    </w:p>
    <w:p w14:paraId="5906BEFA"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8.对考试过程中采集的监控信息回溯发现的其它违纪行为。</w:t>
      </w:r>
    </w:p>
    <w:p w14:paraId="67B6A41C" w14:textId="00DF475F" w:rsidR="005613B0" w:rsidRPr="005613B0" w:rsidRDefault="005613B0" w:rsidP="005613B0">
      <w:pPr>
        <w:snapToGrid w:val="0"/>
        <w:spacing w:beforeLines="100" w:before="312" w:afterLines="100" w:after="312" w:line="550" w:lineRule="exact"/>
        <w:ind w:firstLineChars="200" w:firstLine="562"/>
        <w:rPr>
          <w:rFonts w:ascii="黑体" w:eastAsia="黑体" w:hAnsi="黑体" w:cs="仿宋"/>
          <w:b/>
          <w:bCs/>
          <w:color w:val="000000"/>
          <w:kern w:val="0"/>
          <w:sz w:val="28"/>
          <w:szCs w:val="28"/>
        </w:rPr>
      </w:pPr>
      <w:r w:rsidRPr="005613B0">
        <w:rPr>
          <w:rFonts w:ascii="黑体" w:eastAsia="黑体" w:hAnsi="黑体" w:cs="仿宋" w:hint="eastAsia"/>
          <w:b/>
          <w:bCs/>
          <w:color w:val="000000"/>
          <w:kern w:val="0"/>
          <w:sz w:val="28"/>
          <w:szCs w:val="28"/>
        </w:rPr>
        <w:t>五、作弊行为认定与处理办法</w:t>
      </w:r>
    </w:p>
    <w:p w14:paraId="64C2A3E8" w14:textId="77777777" w:rsidR="005613B0" w:rsidRPr="00CE3563" w:rsidRDefault="005613B0" w:rsidP="005613B0">
      <w:pPr>
        <w:spacing w:line="560" w:lineRule="exact"/>
        <w:ind w:firstLineChars="200" w:firstLine="562"/>
        <w:rPr>
          <w:rFonts w:ascii="仿宋_GB2312" w:hAnsi="仿宋"/>
          <w:b/>
          <w:bCs/>
          <w:color w:val="FF0000"/>
          <w:sz w:val="28"/>
          <w:szCs w:val="30"/>
          <w:highlight w:val="red"/>
        </w:rPr>
      </w:pPr>
      <w:r w:rsidRPr="00CE3563">
        <w:rPr>
          <w:rFonts w:ascii="仿宋_GB2312" w:hAnsi="仿宋" w:hint="eastAsia"/>
          <w:b/>
          <w:bCs/>
          <w:color w:val="FF0000"/>
          <w:sz w:val="28"/>
          <w:szCs w:val="30"/>
        </w:rPr>
        <w:t>有如下行为者被认定为作弊，本次考试成绩“无效”，不再提供学位英语考试机会，取消学位申请资格。</w:t>
      </w:r>
    </w:p>
    <w:p w14:paraId="1A16DE0A"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1.伪造资料、身份信息，替代他人或委托他人代为参加考试；</w:t>
      </w:r>
    </w:p>
    <w:p w14:paraId="7A50E88A"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2.通过他人协助进行作答；</w:t>
      </w:r>
    </w:p>
    <w:p w14:paraId="0CF5FE35"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3.考试过程中故意遮挡面部，遮挡、关闭监控摄像头或离座、故意偏离摄像范围等逃避监考的行为；</w:t>
      </w:r>
    </w:p>
    <w:p w14:paraId="5425E555"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4.考试期间佩戴头戴式耳机、入耳式耳机、</w:t>
      </w:r>
      <w:proofErr w:type="gramStart"/>
      <w:r>
        <w:rPr>
          <w:rFonts w:ascii="仿宋_GB2312" w:hAnsi="仿宋" w:hint="eastAsia"/>
          <w:sz w:val="28"/>
          <w:szCs w:val="30"/>
        </w:rPr>
        <w:t>耳麦等</w:t>
      </w:r>
      <w:proofErr w:type="gramEnd"/>
      <w:r>
        <w:rPr>
          <w:rFonts w:ascii="仿宋_GB2312" w:hAnsi="仿宋" w:hint="eastAsia"/>
          <w:sz w:val="28"/>
          <w:szCs w:val="30"/>
        </w:rPr>
        <w:t>各类接听设备；</w:t>
      </w:r>
    </w:p>
    <w:p w14:paraId="4CDBE2EB"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5.考试期间翻看书籍、资料或使用手机、平板电脑及其它电子设</w:t>
      </w:r>
      <w:r>
        <w:rPr>
          <w:rFonts w:ascii="仿宋_GB2312" w:hAnsi="仿宋" w:hint="eastAsia"/>
          <w:sz w:val="28"/>
          <w:szCs w:val="30"/>
        </w:rPr>
        <w:lastRenderedPageBreak/>
        <w:t>备等行为；</w:t>
      </w:r>
    </w:p>
    <w:p w14:paraId="2A9D2092"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6.考试过程中拍摄答题界面，抄录、传播试题内容或通过图片、视频记录考试过程的行为；</w:t>
      </w:r>
    </w:p>
    <w:p w14:paraId="68F75AA7"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7.考试过程中出现与考试内容相关的讨论、对话等声音；</w:t>
      </w:r>
    </w:p>
    <w:p w14:paraId="745D9BCC"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8.考试结束后，制作、持有、存储、传播任何与考试相关的图片、音视频等材料；</w:t>
      </w:r>
    </w:p>
    <w:p w14:paraId="462EC6DD" w14:textId="77777777" w:rsidR="005613B0" w:rsidRDefault="005613B0" w:rsidP="005613B0">
      <w:pPr>
        <w:spacing w:line="560" w:lineRule="exact"/>
        <w:ind w:firstLineChars="200" w:firstLine="560"/>
        <w:rPr>
          <w:rFonts w:ascii="仿宋_GB2312" w:hAnsi="仿宋"/>
          <w:sz w:val="28"/>
          <w:szCs w:val="30"/>
        </w:rPr>
      </w:pPr>
      <w:r>
        <w:rPr>
          <w:rFonts w:ascii="仿宋_GB2312" w:hAnsi="仿宋" w:hint="eastAsia"/>
          <w:sz w:val="28"/>
          <w:szCs w:val="30"/>
        </w:rPr>
        <w:t>9.对考试过程中采集的监控信息回溯发现的其它作弊行为。</w:t>
      </w:r>
    </w:p>
    <w:p w14:paraId="0B8FD98A" w14:textId="77777777" w:rsidR="005613B0" w:rsidRDefault="005613B0" w:rsidP="005613B0">
      <w:pPr>
        <w:spacing w:line="560" w:lineRule="exact"/>
        <w:ind w:firstLineChars="200" w:firstLine="560"/>
        <w:rPr>
          <w:rFonts w:ascii="仿宋_GB2312" w:hAnsiTheme="minorEastAsia"/>
          <w:b/>
          <w:sz w:val="28"/>
          <w:szCs w:val="32"/>
        </w:rPr>
      </w:pPr>
      <w:r>
        <w:rPr>
          <w:rFonts w:ascii="仿宋_GB2312" w:hAnsi="仿宋" w:hint="eastAsia"/>
          <w:sz w:val="28"/>
          <w:szCs w:val="30"/>
        </w:rPr>
        <w:t>上述认定违纪、作弊行为未尽之情形,按学校相关规定进行违纪作弊处理。</w:t>
      </w:r>
    </w:p>
    <w:p w14:paraId="54C17E4F" w14:textId="72D963FE" w:rsidR="00F35986" w:rsidRPr="005613B0" w:rsidRDefault="00F35986" w:rsidP="005613B0">
      <w:pPr>
        <w:snapToGrid w:val="0"/>
        <w:spacing w:beforeLines="100" w:before="312" w:afterLines="100" w:after="312" w:line="550" w:lineRule="exact"/>
        <w:ind w:firstLineChars="200" w:firstLine="562"/>
        <w:rPr>
          <w:b/>
          <w:bCs/>
          <w:color w:val="000000" w:themeColor="text1"/>
          <w:sz w:val="28"/>
          <w:szCs w:val="28"/>
        </w:rPr>
      </w:pPr>
    </w:p>
    <w:p w14:paraId="4660B158" w14:textId="77777777" w:rsidR="00F35986" w:rsidRDefault="00F35986">
      <w:pPr>
        <w:pStyle w:val="a3"/>
        <w:spacing w:line="560" w:lineRule="exact"/>
        <w:ind w:left="0" w:right="271" w:firstLine="0"/>
        <w:jc w:val="both"/>
        <w:rPr>
          <w:b/>
          <w:bCs/>
          <w:color w:val="000000" w:themeColor="text1"/>
          <w:sz w:val="28"/>
          <w:szCs w:val="28"/>
        </w:rPr>
      </w:pPr>
    </w:p>
    <w:p w14:paraId="1D418A67" w14:textId="77777777" w:rsidR="00F35986" w:rsidRDefault="00F35986">
      <w:pPr>
        <w:widowControl/>
        <w:jc w:val="left"/>
        <w:rPr>
          <w:rFonts w:ascii="仿宋" w:eastAsia="仿宋" w:hAnsi="仿宋" w:cs="仿宋"/>
          <w:color w:val="000000"/>
          <w:kern w:val="0"/>
          <w:sz w:val="28"/>
          <w:szCs w:val="28"/>
        </w:rPr>
      </w:pPr>
      <w:bookmarkStart w:id="1" w:name="_Hlk103001663"/>
      <w:bookmarkStart w:id="2" w:name="_Hlk101463888"/>
      <w:bookmarkEnd w:id="1"/>
    </w:p>
    <w:p w14:paraId="3BD4D056" w14:textId="77777777" w:rsidR="00F35986" w:rsidRDefault="00F35986">
      <w:pPr>
        <w:widowControl/>
        <w:jc w:val="left"/>
        <w:rPr>
          <w:rFonts w:ascii="仿宋" w:eastAsia="仿宋" w:hAnsi="仿宋" w:cs="仿宋"/>
          <w:color w:val="000000"/>
          <w:kern w:val="0"/>
          <w:sz w:val="28"/>
          <w:szCs w:val="28"/>
        </w:rPr>
      </w:pPr>
    </w:p>
    <w:p w14:paraId="2D678403" w14:textId="77777777" w:rsidR="00F35986" w:rsidRDefault="00F35986">
      <w:pPr>
        <w:widowControl/>
        <w:jc w:val="left"/>
        <w:rPr>
          <w:rFonts w:ascii="仿宋" w:eastAsia="仿宋" w:hAnsi="仿宋" w:cs="仿宋"/>
          <w:color w:val="000000"/>
          <w:kern w:val="0"/>
          <w:sz w:val="28"/>
          <w:szCs w:val="28"/>
        </w:rPr>
      </w:pPr>
    </w:p>
    <w:bookmarkEnd w:id="2"/>
    <w:p w14:paraId="167081C9" w14:textId="77777777" w:rsidR="00F35986" w:rsidRDefault="00F35986">
      <w:pPr>
        <w:widowControl/>
        <w:jc w:val="left"/>
        <w:rPr>
          <w:rFonts w:ascii="仿宋" w:eastAsia="仿宋" w:hAnsi="仿宋" w:cs="仿宋"/>
          <w:sz w:val="28"/>
          <w:szCs w:val="28"/>
        </w:rPr>
      </w:pPr>
    </w:p>
    <w:sectPr w:rsidR="00F359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B42F" w14:textId="77777777" w:rsidR="0028529C" w:rsidRDefault="0028529C">
      <w:r>
        <w:separator/>
      </w:r>
    </w:p>
  </w:endnote>
  <w:endnote w:type="continuationSeparator" w:id="0">
    <w:p w14:paraId="7B459BEB" w14:textId="77777777" w:rsidR="0028529C" w:rsidRDefault="0028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69983"/>
    </w:sdtPr>
    <w:sdtEndPr/>
    <w:sdtContent>
      <w:p w14:paraId="4E2D62D9" w14:textId="77777777" w:rsidR="00F35986" w:rsidRDefault="00851B82">
        <w:pPr>
          <w:pStyle w:val="a4"/>
          <w:jc w:val="center"/>
        </w:pPr>
        <w:r>
          <w:fldChar w:fldCharType="begin"/>
        </w:r>
        <w:r>
          <w:instrText>PAGE   \* MERGEFORMAT</w:instrText>
        </w:r>
        <w:r>
          <w:fldChar w:fldCharType="separate"/>
        </w:r>
        <w:r>
          <w:rPr>
            <w:lang w:val="zh-CN"/>
          </w:rPr>
          <w:t>2</w:t>
        </w:r>
        <w:r>
          <w:fldChar w:fldCharType="end"/>
        </w:r>
      </w:p>
    </w:sdtContent>
  </w:sdt>
  <w:p w14:paraId="116C6319" w14:textId="77777777" w:rsidR="00F35986" w:rsidRDefault="00F359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EBC6" w14:textId="77777777" w:rsidR="0028529C" w:rsidRDefault="0028529C">
      <w:r>
        <w:separator/>
      </w:r>
    </w:p>
  </w:footnote>
  <w:footnote w:type="continuationSeparator" w:id="0">
    <w:p w14:paraId="20379534" w14:textId="77777777" w:rsidR="0028529C" w:rsidRDefault="0028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CFEA4"/>
    <w:multiLevelType w:val="singleLevel"/>
    <w:tmpl w:val="632CFEA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E4MTVmMzY3MDgwYTg3YmFlNzQ0ZjgzMDk5MWJkZTgifQ=="/>
  </w:docVars>
  <w:rsids>
    <w:rsidRoot w:val="6733200B"/>
    <w:rsid w:val="001E2A91"/>
    <w:rsid w:val="0028529C"/>
    <w:rsid w:val="00390663"/>
    <w:rsid w:val="00465EEC"/>
    <w:rsid w:val="00530329"/>
    <w:rsid w:val="005613B0"/>
    <w:rsid w:val="005967A7"/>
    <w:rsid w:val="005B613E"/>
    <w:rsid w:val="00655A07"/>
    <w:rsid w:val="00661475"/>
    <w:rsid w:val="00733CC5"/>
    <w:rsid w:val="0078529A"/>
    <w:rsid w:val="007C4F02"/>
    <w:rsid w:val="007D0D73"/>
    <w:rsid w:val="00851B82"/>
    <w:rsid w:val="00867747"/>
    <w:rsid w:val="009118DC"/>
    <w:rsid w:val="009A6024"/>
    <w:rsid w:val="00A812D7"/>
    <w:rsid w:val="00B55117"/>
    <w:rsid w:val="00B6084A"/>
    <w:rsid w:val="00BC5786"/>
    <w:rsid w:val="00BC6B37"/>
    <w:rsid w:val="00C07A30"/>
    <w:rsid w:val="00C62222"/>
    <w:rsid w:val="00CC5DAA"/>
    <w:rsid w:val="00CE3563"/>
    <w:rsid w:val="00E5734E"/>
    <w:rsid w:val="00F35986"/>
    <w:rsid w:val="00F77344"/>
    <w:rsid w:val="00FA03C7"/>
    <w:rsid w:val="00FD64D8"/>
    <w:rsid w:val="00FE65BF"/>
    <w:rsid w:val="06EE4206"/>
    <w:rsid w:val="0C1F75E7"/>
    <w:rsid w:val="13253D23"/>
    <w:rsid w:val="2E6E5AA9"/>
    <w:rsid w:val="32BB6DE3"/>
    <w:rsid w:val="484A67E7"/>
    <w:rsid w:val="4C003D8D"/>
    <w:rsid w:val="655B2F90"/>
    <w:rsid w:val="6733200B"/>
    <w:rsid w:val="7A745A78"/>
    <w:rsid w:val="7DD5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56CC1"/>
  <w15:docId w15:val="{6A85F455-67C1-48EB-9E9B-2FD76735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
    <w:name w:val="heading 3"/>
    <w:basedOn w:val="a"/>
    <w:next w:val="a"/>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ind w:left="108" w:firstLine="638"/>
      <w:jc w:val="left"/>
    </w:pPr>
    <w:rPr>
      <w:rFonts w:ascii="仿宋" w:eastAsia="仿宋" w:hAnsi="仿宋" w:cs="仿宋"/>
      <w:kern w:val="0"/>
      <w:szCs w:val="32"/>
      <w:lang w:val="zh-CN" w:bidi="zh-CN"/>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9">
    <w:name w:val="Title"/>
    <w:basedOn w:val="a"/>
    <w:next w:val="a"/>
    <w:uiPriority w:val="10"/>
    <w:qFormat/>
    <w:pPr>
      <w:spacing w:before="240" w:after="60"/>
      <w:jc w:val="center"/>
      <w:outlineLvl w:val="0"/>
    </w:pPr>
    <w:rPr>
      <w:rFonts w:asciiTheme="majorHAnsi" w:eastAsiaTheme="majorEastAsia" w:hAnsiTheme="majorHAnsi" w:cstheme="majorBidi"/>
      <w:b/>
      <w:bCs/>
      <w:szCs w:val="32"/>
    </w:rPr>
  </w:style>
  <w:style w:type="character" w:customStyle="1" w:styleId="a7">
    <w:name w:val="页眉 字符"/>
    <w:basedOn w:val="a0"/>
    <w:link w:val="a6"/>
    <w:uiPriority w:val="99"/>
    <w:qFormat/>
    <w:rPr>
      <w:rFonts w:ascii="Times New Roman" w:eastAsia="仿宋_GB2312" w:hAnsi="Times New Roman" w:cs="Times New Roman"/>
      <w:kern w:val="2"/>
      <w:sz w:val="18"/>
      <w:szCs w:val="18"/>
    </w:rPr>
  </w:style>
  <w:style w:type="character" w:customStyle="1" w:styleId="a5">
    <w:name w:val="页脚 字符"/>
    <w:basedOn w:val="a0"/>
    <w:link w:val="a4"/>
    <w:uiPriority w:val="99"/>
    <w:qFormat/>
    <w:rPr>
      <w:rFonts w:ascii="Times New Roman" w:eastAsia="仿宋_GB2312" w:hAnsi="Times New Roman" w:cs="Times New Roman"/>
      <w:kern w:val="2"/>
      <w:sz w:val="18"/>
      <w:szCs w:val="18"/>
    </w:rPr>
  </w:style>
  <w:style w:type="paragraph" w:customStyle="1" w:styleId="10">
    <w:name w:val="修订1"/>
    <w:hidden/>
    <w:uiPriority w:val="99"/>
    <w:semiHidden/>
    <w:qFormat/>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联想</cp:lastModifiedBy>
  <cp:revision>15</cp:revision>
  <dcterms:created xsi:type="dcterms:W3CDTF">2022-11-13T07:57:00Z</dcterms:created>
  <dcterms:modified xsi:type="dcterms:W3CDTF">2025-09-30T07:29:00Z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F80DA7BE79384753844922F2F85FA0F9</vt:lpwstr>
  </property>
  <property fmtid="{D5CDD505-2E9C-101B-9397-08002B2CF9AE}" pid="4" name="KSOTemplateDocerSaveRecord">
    <vt:lpwstr>eyJoZGlkIjoiMjI0YzMxNWI5ZGZhNDhkYTAwN2Y0YTRlMGJiMTJmYTIiLCJ1c2VySWQiOiI2OTk1NTEwOTQifQ==</vt:lpwstr>
  </property>
</Properties>
</file>