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2023级西安文理学院前置学历复查的通知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2032级新生前置学历信息与报名信息不符的新生，暂时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不能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在学信网查询到学籍信息。需复查学生共14人，名单见如下文件，请各位老师尽快督促学生按照以下要求提交材料进行复查，复查通过后即可查询学籍。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1.前置学历姓名与现用身份证件不一致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①陕西省高校前置学历复查学生申请表；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②前置学历毕业证书扫描件（按1:1比例彩色打印）；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③现用身份证及户口本扫描件（按1:1比例彩色打印）；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④旧身份证复印件。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2.前置学历身份证号与现用身份证件不一致：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①陕西省高校前置学历复查学生申请表；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②前置学历毕业证书扫描件（按1:1比例彩色打印）；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③现用身份证及户口本扫描件（按1:1比例彩色打印）；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④教育部学历证书电子注册备案表或学历认证报告复印件；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⑤专科学籍档案及毕业生名册复印件（毕业院校档案馆提取并加盖档案章）；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⑥毕业生登记表或招生报考志愿卡复印件（个人档案中提取并加盖档案章）；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⑦旧身份证及户口本复印件；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⑧公安部印发的制式身份证号码变更证明或注销证明（加盖派出所户籍专用章及户籍警印章、办公电话）。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属专科在校期间身份信息错填的需补充提供：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前置学历毕业院校证明（加盖学校公章及证明人所在处室、姓名及办公电话）。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3.军队院校高等学历（或军人证件）：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①陕西省高校前置学历复查学生申请表；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②前置学历毕业证书扫描件（按1:1比例彩色打印）；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③身份证扫描件（按1:1比例彩色打印）；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④教育部学历证书电子注册备案表或学历认证报告复印件；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⑤退伍证或转业证扫描件（按1:1比例彩色打印）；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⑥军人公民身份证号登记表复印件（个人人事档案中提取并加盖档案章）；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⑦学员学籍管理登记表或学员登记表复印件（个人档案中提取并加盖档案章）。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4.国(境)外学历：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①陕西省高校前置学历复查学生申请表；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②前置学历毕业证书扫描件（按1:1比例彩色打印）；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③身份证及护照扫描件（按1:1比例彩色打印）；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④教育部国外学历学位认证书复印件。</w:t>
      </w:r>
    </w:p>
    <w:p>
      <w:pPr>
        <w:ind w:firstLine="602" w:firstLineChars="200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5.纸质材料用长尾夹进行装订，各位同学在2023年4月20日16：00之前予以报送，过时不予受理。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西安文理学院继续教育学院</w:t>
      </w:r>
    </w:p>
    <w:p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2023年4月1日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hkZjEwZTI1M2ZlYjQ0MmUyNDQyNzcxY2E3MDAifQ=="/>
  </w:docVars>
  <w:rsids>
    <w:rsidRoot w:val="64F21B36"/>
    <w:rsid w:val="19DA4995"/>
    <w:rsid w:val="64F2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874</Characters>
  <Lines>0</Lines>
  <Paragraphs>0</Paragraphs>
  <TotalTime>14</TotalTime>
  <ScaleCrop>false</ScaleCrop>
  <LinksUpToDate>false</LinksUpToDate>
  <CharactersWithSpaces>913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2023-04-01T02:27:00Z</dcterms:created>
  <dc:creator>AAA中港腾飞-张老师 18092852032</dc:creator>
  <cp:lastModifiedBy>AAA中港腾飞-张老师 18092852032</cp:lastModifiedBy>
  <dcterms:modified xsi:type="dcterms:W3CDTF">2023-04-01T02:57:54Z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01E072E46E0E489BA07E3B6E4954B313_11</vt:lpwstr>
  </property>
</Properties>
</file>